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CEC" w:rsidRDefault="00903CEC" w:rsidP="00903CEC">
      <w:pPr>
        <w:pStyle w:val="a3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                                                                                                             Утверждаю</w:t>
      </w:r>
    </w:p>
    <w:p w:rsidR="00903CEC" w:rsidRDefault="00903CEC" w:rsidP="00903CEC">
      <w:pPr>
        <w:pStyle w:val="a3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                                                                               </w:t>
      </w:r>
      <w:r w:rsidR="000D6747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  Директор МК</w:t>
      </w: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ОУ </w:t>
      </w:r>
    </w:p>
    <w:p w:rsidR="00903CEC" w:rsidRDefault="00903CEC" w:rsidP="00903CEC">
      <w:pPr>
        <w:pStyle w:val="a3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                                                                       </w:t>
      </w:r>
      <w:r w:rsidR="000D6747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«</w:t>
      </w:r>
      <w:proofErr w:type="spellStart"/>
      <w:r w:rsidR="000D6747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Аксайская</w:t>
      </w:r>
      <w:proofErr w:type="spellEnd"/>
      <w:r w:rsidR="000D6747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СОШ</w:t>
      </w:r>
      <w:r w:rsidR="000D6747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№1»</w:t>
      </w: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</w:t>
      </w:r>
    </w:p>
    <w:p w:rsidR="00903CEC" w:rsidRDefault="00903CEC" w:rsidP="00903CEC">
      <w:pPr>
        <w:pStyle w:val="a3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                                                              </w:t>
      </w:r>
      <w:r w:rsidR="000D6747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   им.     </w:t>
      </w:r>
      <w:proofErr w:type="spellStart"/>
      <w:r w:rsidR="000D6747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З.Н.Батырмурзаева</w:t>
      </w:r>
      <w:proofErr w:type="spellEnd"/>
      <w:r w:rsidR="000D6747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»</w:t>
      </w:r>
    </w:p>
    <w:p w:rsidR="00903CEC" w:rsidRDefault="00903CEC" w:rsidP="00903CEC">
      <w:pPr>
        <w:pStyle w:val="a3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                                                                                    </w:t>
      </w:r>
      <w:bookmarkStart w:id="0" w:name="_GoBack"/>
      <w:bookmarkEnd w:id="0"/>
      <w:r w:rsidR="000D6747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З.М.Гебекова</w:t>
      </w:r>
    </w:p>
    <w:p w:rsidR="00903CEC" w:rsidRDefault="00903CEC" w:rsidP="00903CEC">
      <w:pPr>
        <w:pStyle w:val="a3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903CEC" w:rsidRDefault="00903CEC" w:rsidP="00903CEC">
      <w:pPr>
        <w:pStyle w:val="a3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</w:p>
    <w:p w:rsidR="00903CEC" w:rsidRPr="00863540" w:rsidRDefault="00903CEC" w:rsidP="00903CEC">
      <w:pPr>
        <w:pStyle w:val="a3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                                                             П</w:t>
      </w:r>
      <w:r w:rsidRPr="00863540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оложение</w:t>
      </w:r>
    </w:p>
    <w:p w:rsidR="00903CEC" w:rsidRPr="00863540" w:rsidRDefault="00903CEC" w:rsidP="00903CEC">
      <w:pPr>
        <w:pStyle w:val="a3"/>
        <w:jc w:val="center"/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</w:pPr>
      <w:r w:rsidRPr="00863540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>об организации    наставничества в  школе.</w:t>
      </w:r>
    </w:p>
    <w:p w:rsidR="00903CEC" w:rsidRPr="005F4937" w:rsidRDefault="00903CEC" w:rsidP="00903C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</w:t>
      </w:r>
      <w:r w:rsidRPr="0086354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</w:t>
      </w:r>
      <w:r w:rsidRPr="005F493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бщие положения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1.1. Настоящее положение разработано для   Школы…. в соответствии с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 Конституцией Российской Федерации;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Законом РФ    </w:t>
      </w:r>
      <w:r w:rsidRPr="005F4937">
        <w:rPr>
          <w:rFonts w:ascii="Times New Roman" w:hAnsi="Times New Roman" w:cs="Times New Roman"/>
          <w:sz w:val="24"/>
          <w:szCs w:val="24"/>
          <w:lang w:eastAsia="ru-RU"/>
        </w:rPr>
        <w:t xml:space="preserve"> от 29.12.2012 г. №273-ФЗ «Об образовании в Российской Федерации»; Уставом       школы </w:t>
      </w:r>
      <w:r w:rsidRPr="005F493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регламентирует деятельность педагогов.</w:t>
      </w:r>
    </w:p>
    <w:p w:rsidR="00903CEC" w:rsidRPr="005F4937" w:rsidRDefault="00903CEC" w:rsidP="00903C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 Наставничество - разновидность индивидуальной работы с молодыми и начинающими педагогами, не имеющими трудового стажа педагогической деятельности в Школе  или имеющими трудовой стаж не более 3 лет.</w:t>
      </w:r>
    </w:p>
    <w:p w:rsidR="00903CEC" w:rsidRPr="005F4937" w:rsidRDefault="00903CEC" w:rsidP="00903C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1.3. Наставничество предусматривает систематическую индивидуальную работу опытного педагога  по развитию у молодого или начинающего специалиста необходимых навыков и умений ведения педагогической деятельности.</w:t>
      </w:r>
    </w:p>
    <w:p w:rsidR="00903CEC" w:rsidRPr="005F4937" w:rsidRDefault="00903CEC" w:rsidP="00903C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1.4. Основными принципами   наставничества являются открытость, компетентность, соблюдение норм профессиональной этики.</w:t>
      </w:r>
    </w:p>
    <w:p w:rsidR="00903CEC" w:rsidRPr="005F4937" w:rsidRDefault="00903CEC" w:rsidP="00903C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1.5. Действие настоящего положения распространяется на педагогов школы.</w:t>
      </w:r>
    </w:p>
    <w:p w:rsidR="00903CEC" w:rsidRPr="005F4937" w:rsidRDefault="00903CEC" w:rsidP="00903C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1.6. Участие в движении наставничества не должно наносить ущерб основной деятельности участников образовательного процесса.</w:t>
      </w:r>
    </w:p>
    <w:p w:rsidR="00903CEC" w:rsidRPr="006A3EA6" w:rsidRDefault="00903CEC" w:rsidP="00903CEC">
      <w:pPr>
        <w:shd w:val="clear" w:color="auto" w:fill="FFFFFF"/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5F4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1.7. Срок данного положения не ограничен. Действует до принятия нового.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4"/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5F4937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Style w:val="a4"/>
          <w:rFonts w:ascii="Times New Roman" w:eastAsia="Times New Roman" w:hAnsi="Times New Roman" w:cs="Times New Roman"/>
          <w:sz w:val="24"/>
          <w:szCs w:val="24"/>
        </w:rPr>
        <w:t>Ц</w:t>
      </w:r>
      <w:r w:rsidRPr="005F4937">
        <w:rPr>
          <w:rStyle w:val="a4"/>
          <w:rFonts w:ascii="Times New Roman" w:eastAsia="Times New Roman" w:hAnsi="Times New Roman" w:cs="Times New Roman"/>
          <w:sz w:val="24"/>
          <w:szCs w:val="24"/>
        </w:rPr>
        <w:t>ели и задачи наставничества.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2.1. Цель школьного наставничества – оказание помощи молодым учителям в их профессиональном становлении; формирование в Школе кадрового ядра.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2.2. Задачи школьного наставничества: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привить молодым специалистам интерес к педагогической деятельности и закрепить их в Школе;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способствовать успешной адаптации молодых учителей к корпоративной культуре, правилам поведения в Школе.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4"/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5F4937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Style w:val="a4"/>
          <w:rFonts w:ascii="Times New Roman" w:eastAsia="Times New Roman" w:hAnsi="Times New Roman" w:cs="Times New Roman"/>
          <w:sz w:val="24"/>
          <w:szCs w:val="24"/>
        </w:rPr>
        <w:t>О</w:t>
      </w:r>
      <w:r w:rsidRPr="005F4937">
        <w:rPr>
          <w:rStyle w:val="a4"/>
          <w:rFonts w:ascii="Times New Roman" w:eastAsia="Times New Roman" w:hAnsi="Times New Roman" w:cs="Times New Roman"/>
          <w:sz w:val="24"/>
          <w:szCs w:val="24"/>
        </w:rPr>
        <w:t>рганизационные основы наставничества.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3.1. Школьное наставничество организуется на основании приказа директора школы.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3.2. Руководство деятельностью наставников осуществляет заместитель директора Школы и руководители школьных методических объединений, в которых организуется наставничество.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3.3. Руководитель методического объединения выбирает наставника из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</w:rPr>
        <w:t>подготовленных учителей по следующим критериям: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F4937">
        <w:rPr>
          <w:rFonts w:ascii="Times New Roman" w:hAnsi="Times New Roman" w:cs="Times New Roman"/>
          <w:sz w:val="24"/>
          <w:szCs w:val="24"/>
        </w:rPr>
        <w:t>высокий уровень профессиональной подготовки;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развитые коммуникативные навыки и гибкость в общении;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опыт воспитательной и методической работы;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стабильные результаты в работе;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богатый жизненный опыт;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способность и готовность делиться профессиональным опытом;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стаж педагогической деятельности не менее 5 лет.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3.4. Наставник может иметь одновременно не более двух подшефных педагогов.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 3.5. Основанием для утверждения наставника является выписка из заседания методического объединения, согласованная с заместителем директора.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3.6. Назначение производится при обоюдном согласии наставника и молодого специалиста, за которым он будет закреплен, приказом директора Школы с указанием срока наставничества (не менее одного года). Приказ о закреплении наставника издается не позднее двух недель с момента назначения молодого специалиста на должность.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3.7. Наставничество устанавливается для следующих категорий сотрудников Школы: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учителей, не имеющих трудового стажа педагогической деятельности в школе;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специалистов, имеющих стаж педагогической деятельности не более трех лет;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учителей, переведенных на другую работу, в случае,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выпускниками очных высших и средних специальных учебных заведений, </w:t>
      </w:r>
      <w:proofErr w:type="gramStart"/>
      <w:r w:rsidRPr="005F4937">
        <w:rPr>
          <w:rFonts w:ascii="Times New Roman" w:hAnsi="Times New Roman" w:cs="Times New Roman"/>
          <w:sz w:val="24"/>
          <w:szCs w:val="24"/>
        </w:rPr>
        <w:t>прибывшим</w:t>
      </w:r>
      <w:proofErr w:type="gramEnd"/>
      <w:r w:rsidRPr="005F4937">
        <w:rPr>
          <w:rFonts w:ascii="Times New Roman" w:hAnsi="Times New Roman" w:cs="Times New Roman"/>
          <w:sz w:val="24"/>
          <w:szCs w:val="24"/>
        </w:rPr>
        <w:t xml:space="preserve"> в Школу  по распределению;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Школе.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3.8. Замена наставника производится приказом директора Школы в случаях: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увольнения наставника;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перевода на другую работу подшефного или наставника;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привлечения наставника к дисциплинарной ответственности;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психологической несовместимости наставника и подшефного.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3.9. Показателями оценки эффективности работы наставника является выполнение молодым учителем целей и задач в период наставничества. Оценка производится по результатам промежуточного и итогового контроля.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3.10. За успешную работу наставник отмечается директором Школы по действующей системе поощрения вплоть до пр</w:t>
      </w:r>
      <w:r>
        <w:rPr>
          <w:rFonts w:ascii="Times New Roman" w:hAnsi="Times New Roman" w:cs="Times New Roman"/>
          <w:sz w:val="24"/>
          <w:szCs w:val="24"/>
        </w:rPr>
        <w:t>едставления к почетным званиям.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4"/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5F4937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Style w:val="a4"/>
          <w:rFonts w:ascii="Times New Roman" w:eastAsia="Times New Roman" w:hAnsi="Times New Roman" w:cs="Times New Roman"/>
          <w:sz w:val="24"/>
          <w:szCs w:val="24"/>
        </w:rPr>
        <w:t>О</w:t>
      </w:r>
      <w:r w:rsidRPr="005F4937">
        <w:rPr>
          <w:rStyle w:val="a4"/>
          <w:rFonts w:ascii="Times New Roman" w:eastAsia="Times New Roman" w:hAnsi="Times New Roman" w:cs="Times New Roman"/>
          <w:sz w:val="24"/>
          <w:szCs w:val="24"/>
        </w:rPr>
        <w:t>бязанности наставника.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вводить в должность (знакомить с основными обязанностями, требованиями, предъявляемыми к учителю - предметнику, правилами внутреннего трудового распорядка, охраны труда и техники безопасности);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проводить необходимое обучение, контролировать и оценивать самостоятельное проведение молодым специалистом учебных занятий и внеклассных мероприятий;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становления, давать конкретные задания и определять срок их выполнения; контролировать работу, оказывать необходимую помощь;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периодически докладывать заместителю директора о процессе адаптации молодого специалиста, результатах его труда;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</w:t>
      </w:r>
      <w:r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>рава наставника</w:t>
      </w:r>
    </w:p>
    <w:p w:rsidR="00903CEC" w:rsidRPr="005F4937" w:rsidRDefault="00903CEC" w:rsidP="00903CEC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с согласия заместителя директора подключать для дополнительного обучения молодого специалиста других сотрудников Школы;</w:t>
      </w:r>
    </w:p>
    <w:p w:rsidR="00903CEC" w:rsidRPr="003A4F2D" w:rsidRDefault="00903CEC" w:rsidP="00903CEC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требовать рабочие отчеты у молодого </w:t>
      </w:r>
      <w:proofErr w:type="gramStart"/>
      <w:r w:rsidRPr="005F4937">
        <w:rPr>
          <w:rFonts w:ascii="Times New Roman" w:hAnsi="Times New Roman" w:cs="Times New Roman"/>
          <w:sz w:val="24"/>
          <w:szCs w:val="24"/>
        </w:rPr>
        <w:t>специалиста</w:t>
      </w:r>
      <w:proofErr w:type="gramEnd"/>
      <w:r w:rsidRPr="005F4937">
        <w:rPr>
          <w:rFonts w:ascii="Times New Roman" w:hAnsi="Times New Roman" w:cs="Times New Roman"/>
          <w:sz w:val="24"/>
          <w:szCs w:val="24"/>
        </w:rPr>
        <w:t xml:space="preserve"> как в устной, так и в письменной форме.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Style w:val="a4"/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5F4937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Style w:val="a4"/>
          <w:rFonts w:ascii="Times New Roman" w:eastAsia="Times New Roman" w:hAnsi="Times New Roman" w:cs="Times New Roman"/>
          <w:sz w:val="24"/>
          <w:szCs w:val="24"/>
        </w:rPr>
        <w:t>О</w:t>
      </w:r>
      <w:r w:rsidRPr="005F4937">
        <w:rPr>
          <w:rStyle w:val="a4"/>
          <w:rFonts w:ascii="Times New Roman" w:eastAsia="Times New Roman" w:hAnsi="Times New Roman" w:cs="Times New Roman"/>
          <w:sz w:val="24"/>
          <w:szCs w:val="24"/>
        </w:rPr>
        <w:t>бязанности молодого специалиста.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В период наставничества молодой специалист обязан: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изучать Закон РФ «Об образовании», нормативные акты,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выполнять план профессионального становления в установленные сроки;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учиться у наставника передовым методам и формам работы, правильно строить свои взаимоотношения с ним;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совершенствовать свой общеобразовательный и культурный уровень;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- периодически </w:t>
      </w:r>
      <w:proofErr w:type="gramStart"/>
      <w:r w:rsidRPr="005F4937">
        <w:rPr>
          <w:rFonts w:ascii="Times New Roman" w:hAnsi="Times New Roman" w:cs="Times New Roman"/>
          <w:sz w:val="24"/>
          <w:szCs w:val="24"/>
        </w:rPr>
        <w:t>отчитываться о</w:t>
      </w:r>
      <w:proofErr w:type="gramEnd"/>
      <w:r w:rsidRPr="005F4937">
        <w:rPr>
          <w:rFonts w:ascii="Times New Roman" w:hAnsi="Times New Roman" w:cs="Times New Roman"/>
          <w:sz w:val="24"/>
          <w:szCs w:val="24"/>
        </w:rPr>
        <w:t xml:space="preserve"> своей работе перед наставником и руководителем методического объединения.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>рава молодого специалиста.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вносить на рассмотрение администрации школы предложения по совершенствованию работы, связанной с наставничеством;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защищать профессиональную честь и достоинство;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внешние организации по вопросам, связанным с педагогической деятельностью;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посещать уроки других учителей с их согласия;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повышать квалификацию удобным для себя способом.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5F4937">
        <w:rPr>
          <w:rFonts w:ascii="Times New Roman" w:hAnsi="Times New Roman" w:cs="Times New Roman"/>
          <w:b/>
          <w:bCs/>
          <w:sz w:val="24"/>
          <w:szCs w:val="24"/>
        </w:rPr>
        <w:t>уководство работой наставника.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8.1. Организация работы наставников и контроль их деятельности возлагается на заместителя директора.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8.2. Заместитель директора обязан: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представить назначенного молодого специалиста учителям Школы, объявить приказ о закреплении за ним наставника;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создать необходимые условия для совместной работы молодого специалиста с закрепленным за ним наставником;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работу наставника с молодым специалистом;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посетить отдельные уроки и внеклассные мероприятия по предмету, проводимые молодым специалистом;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осуществлять систематический контроль работы наставника;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определить меры поощрения наставников.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lastRenderedPageBreak/>
        <w:t>8.3 Руководитель методического объединения обязан: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рассмотреть на заседании методического объединения индивидуальный план работы с молодым специалистом;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провести инструктаж наставников и молодых специалистов;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обеспечить возможность осуществления наставником своих обязанностей в соответствии с настоящим Положением;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- заслушать и утвердить на заседании методического центра отчеты молодого специалиста и наставника и представить их заместителю директора.</w:t>
      </w:r>
    </w:p>
    <w:p w:rsidR="00903CEC" w:rsidRPr="005F4937" w:rsidRDefault="00903CEC" w:rsidP="00903CEC">
      <w:pPr>
        <w:pStyle w:val="a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4937">
        <w:rPr>
          <w:rStyle w:val="a4"/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5F4937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Style w:val="a4"/>
          <w:rFonts w:ascii="Times New Roman" w:eastAsia="Times New Roman" w:hAnsi="Times New Roman" w:cs="Times New Roman"/>
          <w:sz w:val="24"/>
          <w:szCs w:val="24"/>
        </w:rPr>
        <w:t>Д</w:t>
      </w:r>
      <w:r w:rsidRPr="005F4937">
        <w:rPr>
          <w:rStyle w:val="a4"/>
          <w:rFonts w:ascii="Times New Roman" w:eastAsia="Times New Roman" w:hAnsi="Times New Roman" w:cs="Times New Roman"/>
          <w:sz w:val="24"/>
          <w:szCs w:val="24"/>
        </w:rPr>
        <w:t>окументы, регламентирующие наставничество.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9.1. К документам, регламентирующим деятельность наставников, относятся: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приказ директора Школы об организации наставничества;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планы работы педагогического, научно-методического совета, методических объединений;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протоколы заседаний педагогического, научно-методического совета, методических объединений, на которых рассматривались вопросы наставничества;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методические рекомендации и обзоры по передовому опыту проведения работы по наставничеству.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9.2. По окончании срока наставничества молодой специалист и наставник в течение 10 дней должны сдать методисту школы следующие документы: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отчет   о проделанной работе;</w:t>
      </w:r>
    </w:p>
    <w:p w:rsidR="00903CEC" w:rsidRPr="005F4937" w:rsidRDefault="00903CEC" w:rsidP="00903C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план профессионального становления с оценкой наставника, отзывом и предложениями по дальнейш</w:t>
      </w:r>
      <w:r>
        <w:rPr>
          <w:rFonts w:ascii="Times New Roman" w:hAnsi="Times New Roman" w:cs="Times New Roman"/>
          <w:sz w:val="24"/>
          <w:szCs w:val="24"/>
        </w:rPr>
        <w:t>ей работе молодого специалиста.</w:t>
      </w:r>
    </w:p>
    <w:p w:rsidR="00903CEC" w:rsidRDefault="00903CEC" w:rsidP="00903CEC">
      <w:pPr>
        <w:jc w:val="center"/>
        <w:rPr>
          <w:rFonts w:ascii="Times New Roman" w:hAnsi="Times New Roman" w:cs="Times New Roman"/>
          <w:b/>
          <w:color w:val="C0504D" w:themeColor="accent2"/>
        </w:rPr>
      </w:pPr>
    </w:p>
    <w:p w:rsidR="00903CEC" w:rsidRDefault="00903CEC" w:rsidP="00903CEC"/>
    <w:p w:rsidR="00085E14" w:rsidRDefault="00085E14"/>
    <w:sectPr w:rsidR="00085E14" w:rsidSect="00A6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3CEC"/>
    <w:rsid w:val="00085E14"/>
    <w:rsid w:val="000C6C68"/>
    <w:rsid w:val="000D6747"/>
    <w:rsid w:val="0090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CEC"/>
    <w:pPr>
      <w:spacing w:after="0" w:line="240" w:lineRule="auto"/>
    </w:pPr>
  </w:style>
  <w:style w:type="character" w:styleId="a4">
    <w:name w:val="Strong"/>
    <w:basedOn w:val="a0"/>
    <w:uiPriority w:val="22"/>
    <w:qFormat/>
    <w:rsid w:val="00903CEC"/>
    <w:rPr>
      <w:b/>
      <w:bCs/>
    </w:rPr>
  </w:style>
  <w:style w:type="character" w:customStyle="1" w:styleId="apple-converted-space">
    <w:name w:val="apple-converted-space"/>
    <w:basedOn w:val="a0"/>
    <w:rsid w:val="00903C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1605</Words>
  <Characters>9153</Characters>
  <Application>Microsoft Office Word</Application>
  <DocSecurity>0</DocSecurity>
  <Lines>76</Lines>
  <Paragraphs>21</Paragraphs>
  <ScaleCrop>false</ScaleCrop>
  <Company>Microsoft</Company>
  <LinksUpToDate>false</LinksUpToDate>
  <CharactersWithSpaces>10737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aks_mat_6</dc:creator>
  <cp:keywords/>
  <dc:description/>
  <cp:lastModifiedBy>aks_mat_6</cp:lastModifiedBy>
  <cp:revision>4</cp:revision>
  <dcterms:created xsi:type="dcterms:W3CDTF">2023-02-03T08:00:00Z</dcterms:created>
  <dcterms:modified xsi:type="dcterms:W3CDTF">2023-02-03T08:17:00Z</dcterms:modified>
</cp:coreProperties>
</file>